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A291" w14:textId="77777777" w:rsidR="004E1BC9" w:rsidRDefault="004E1BC9" w:rsidP="00866CC3">
      <w:pPr>
        <w:spacing w:after="0" w:line="240" w:lineRule="auto"/>
        <w:ind w:firstLine="566"/>
        <w:jc w:val="center"/>
        <w:rPr>
          <w:rFonts w:ascii="Times New Roman" w:eastAsia="Times New Roman" w:hAnsi="Times New Roman" w:cs="Times New Roman"/>
          <w:b/>
          <w:bCs/>
          <w:sz w:val="48"/>
          <w:szCs w:val="48"/>
          <w:lang w:eastAsia="ru-RU"/>
        </w:rPr>
      </w:pPr>
    </w:p>
    <w:p w14:paraId="30DC8578" w14:textId="77777777" w:rsidR="004E1BC9" w:rsidRDefault="004E1BC9" w:rsidP="00866CC3">
      <w:pPr>
        <w:spacing w:after="0" w:line="240" w:lineRule="auto"/>
        <w:ind w:firstLine="566"/>
        <w:jc w:val="center"/>
        <w:rPr>
          <w:rFonts w:ascii="Times New Roman" w:eastAsia="Times New Roman" w:hAnsi="Times New Roman" w:cs="Times New Roman"/>
          <w:b/>
          <w:bCs/>
          <w:sz w:val="48"/>
          <w:szCs w:val="48"/>
          <w:lang w:eastAsia="ru-RU"/>
        </w:rPr>
      </w:pPr>
    </w:p>
    <w:p w14:paraId="6C72C274" w14:textId="77777777" w:rsidR="004E1BC9" w:rsidRDefault="004E1BC9" w:rsidP="00866CC3">
      <w:pPr>
        <w:spacing w:after="0" w:line="240" w:lineRule="auto"/>
        <w:ind w:firstLine="566"/>
        <w:jc w:val="center"/>
        <w:rPr>
          <w:rFonts w:ascii="Times New Roman" w:eastAsia="Times New Roman" w:hAnsi="Times New Roman" w:cs="Times New Roman"/>
          <w:b/>
          <w:bCs/>
          <w:sz w:val="48"/>
          <w:szCs w:val="48"/>
          <w:lang w:eastAsia="ru-RU"/>
        </w:rPr>
      </w:pPr>
    </w:p>
    <w:p w14:paraId="14BC1107" w14:textId="77777777" w:rsidR="004E1BC9" w:rsidRDefault="004E1BC9" w:rsidP="00866CC3">
      <w:pPr>
        <w:spacing w:after="0" w:line="240" w:lineRule="auto"/>
        <w:ind w:firstLine="566"/>
        <w:jc w:val="center"/>
        <w:rPr>
          <w:rFonts w:ascii="Times New Roman" w:eastAsia="Times New Roman" w:hAnsi="Times New Roman" w:cs="Times New Roman"/>
          <w:b/>
          <w:bCs/>
          <w:sz w:val="48"/>
          <w:szCs w:val="48"/>
          <w:lang w:eastAsia="ru-RU"/>
        </w:rPr>
      </w:pPr>
    </w:p>
    <w:p w14:paraId="48F94808" w14:textId="77777777" w:rsidR="004E1BC9" w:rsidRDefault="004E1BC9" w:rsidP="00866CC3">
      <w:pPr>
        <w:spacing w:after="0" w:line="240" w:lineRule="auto"/>
        <w:ind w:firstLine="566"/>
        <w:jc w:val="center"/>
        <w:rPr>
          <w:rFonts w:ascii="Times New Roman" w:eastAsia="Times New Roman" w:hAnsi="Times New Roman" w:cs="Times New Roman"/>
          <w:b/>
          <w:bCs/>
          <w:sz w:val="48"/>
          <w:szCs w:val="48"/>
          <w:lang w:eastAsia="ru-RU"/>
        </w:rPr>
      </w:pPr>
    </w:p>
    <w:p w14:paraId="129FB88E" w14:textId="77777777" w:rsidR="004E1BC9" w:rsidRDefault="004E1BC9" w:rsidP="00866CC3">
      <w:pPr>
        <w:spacing w:after="0" w:line="240" w:lineRule="auto"/>
        <w:ind w:firstLine="566"/>
        <w:jc w:val="center"/>
        <w:rPr>
          <w:rFonts w:ascii="Times New Roman" w:eastAsia="Times New Roman" w:hAnsi="Times New Roman" w:cs="Times New Roman"/>
          <w:b/>
          <w:bCs/>
          <w:sz w:val="48"/>
          <w:szCs w:val="48"/>
          <w:lang w:eastAsia="ru-RU"/>
        </w:rPr>
      </w:pPr>
    </w:p>
    <w:p w14:paraId="534505DB" w14:textId="77777777" w:rsidR="004E1BC9" w:rsidRDefault="004E1BC9" w:rsidP="00866CC3">
      <w:pPr>
        <w:spacing w:after="0" w:line="240" w:lineRule="auto"/>
        <w:ind w:firstLine="566"/>
        <w:jc w:val="center"/>
        <w:rPr>
          <w:rFonts w:ascii="Times New Roman" w:eastAsia="Times New Roman" w:hAnsi="Times New Roman" w:cs="Times New Roman"/>
          <w:b/>
          <w:bCs/>
          <w:sz w:val="48"/>
          <w:szCs w:val="48"/>
          <w:lang w:eastAsia="ru-RU"/>
        </w:rPr>
      </w:pPr>
    </w:p>
    <w:p w14:paraId="40EC994D" w14:textId="1477CECB" w:rsidR="00866CC3" w:rsidRPr="004E1BC9" w:rsidRDefault="00866CC3" w:rsidP="00866CC3">
      <w:pPr>
        <w:spacing w:after="0" w:line="240" w:lineRule="auto"/>
        <w:ind w:firstLine="566"/>
        <w:jc w:val="center"/>
        <w:rPr>
          <w:rFonts w:ascii="Times New Roman" w:eastAsia="Times New Roman" w:hAnsi="Times New Roman" w:cs="Times New Roman"/>
          <w:b/>
          <w:bCs/>
          <w:sz w:val="48"/>
          <w:szCs w:val="48"/>
          <w:lang w:eastAsia="ru-RU"/>
        </w:rPr>
      </w:pPr>
      <w:bookmarkStart w:id="0" w:name="_GoBack"/>
      <w:r w:rsidRPr="004E1BC9">
        <w:rPr>
          <w:rFonts w:ascii="Times New Roman" w:eastAsia="Times New Roman" w:hAnsi="Times New Roman" w:cs="Times New Roman"/>
          <w:b/>
          <w:bCs/>
          <w:sz w:val="48"/>
          <w:szCs w:val="48"/>
          <w:lang w:eastAsia="ru-RU"/>
        </w:rPr>
        <w:t>ЦИФРОВАЯ БЕЗОПАСНОСТЬ:</w:t>
      </w:r>
    </w:p>
    <w:p w14:paraId="35A6425B" w14:textId="77777777" w:rsidR="004E1BC9" w:rsidRDefault="00866CC3" w:rsidP="00866CC3">
      <w:pPr>
        <w:spacing w:after="0" w:line="240" w:lineRule="auto"/>
        <w:ind w:firstLine="566"/>
        <w:jc w:val="center"/>
        <w:rPr>
          <w:rFonts w:ascii="Times New Roman" w:eastAsia="Times New Roman" w:hAnsi="Times New Roman" w:cs="Times New Roman"/>
          <w:b/>
          <w:bCs/>
          <w:sz w:val="48"/>
          <w:szCs w:val="48"/>
          <w:lang w:eastAsia="ru-RU"/>
        </w:rPr>
      </w:pPr>
      <w:r w:rsidRPr="004E1BC9">
        <w:rPr>
          <w:rFonts w:ascii="Times New Roman" w:eastAsia="Times New Roman" w:hAnsi="Times New Roman" w:cs="Times New Roman"/>
          <w:b/>
          <w:bCs/>
          <w:sz w:val="48"/>
          <w:szCs w:val="48"/>
          <w:lang w:eastAsia="ru-RU"/>
        </w:rPr>
        <w:t xml:space="preserve">КАК НЕ СТАТЬ ЖЕРТВОЙ КИБЕР-ПРЕСТУПНИКА </w:t>
      </w:r>
    </w:p>
    <w:p w14:paraId="4FC1F73D" w14:textId="76D071AF" w:rsidR="00866CC3" w:rsidRPr="004E1BC9" w:rsidRDefault="00866CC3" w:rsidP="00866CC3">
      <w:pPr>
        <w:spacing w:after="0" w:line="240" w:lineRule="auto"/>
        <w:ind w:firstLine="566"/>
        <w:jc w:val="center"/>
        <w:rPr>
          <w:rFonts w:ascii="Times New Roman" w:eastAsia="Times New Roman" w:hAnsi="Times New Roman" w:cs="Times New Roman"/>
          <w:sz w:val="48"/>
          <w:szCs w:val="48"/>
          <w:lang w:eastAsia="ru-RU"/>
        </w:rPr>
      </w:pPr>
      <w:r w:rsidRPr="004E1BC9">
        <w:rPr>
          <w:rFonts w:ascii="Times New Roman" w:eastAsia="Times New Roman" w:hAnsi="Times New Roman" w:cs="Times New Roman"/>
          <w:sz w:val="48"/>
          <w:szCs w:val="48"/>
          <w:lang w:eastAsia="ru-RU"/>
        </w:rPr>
        <w:t>(областная тема)</w:t>
      </w:r>
    </w:p>
    <w:bookmarkEnd w:id="0"/>
    <w:p w14:paraId="5F36B7F3" w14:textId="77777777" w:rsidR="00866CC3" w:rsidRDefault="00866CC3" w:rsidP="00866CC3">
      <w:pPr>
        <w:spacing w:after="0" w:line="240" w:lineRule="auto"/>
        <w:ind w:firstLine="708"/>
        <w:jc w:val="both"/>
        <w:rPr>
          <w:rFonts w:ascii="Times New Roman" w:hAnsi="Times New Roman" w:cs="Times New Roman"/>
          <w:sz w:val="30"/>
          <w:szCs w:val="30"/>
        </w:rPr>
      </w:pPr>
    </w:p>
    <w:p w14:paraId="65E841A9" w14:textId="77777777" w:rsidR="004E1BC9" w:rsidRDefault="004E1BC9" w:rsidP="00866CC3">
      <w:pPr>
        <w:spacing w:after="0" w:line="240" w:lineRule="auto"/>
        <w:jc w:val="center"/>
        <w:rPr>
          <w:rFonts w:ascii="Times New Roman" w:hAnsi="Times New Roman" w:cs="Times New Roman"/>
          <w:b/>
          <w:sz w:val="30"/>
          <w:szCs w:val="30"/>
        </w:rPr>
      </w:pPr>
    </w:p>
    <w:p w14:paraId="225B1386" w14:textId="77777777" w:rsidR="004E1BC9" w:rsidRDefault="004E1BC9" w:rsidP="00866CC3">
      <w:pPr>
        <w:spacing w:after="0" w:line="240" w:lineRule="auto"/>
        <w:jc w:val="center"/>
        <w:rPr>
          <w:rFonts w:ascii="Times New Roman" w:hAnsi="Times New Roman" w:cs="Times New Roman"/>
          <w:b/>
          <w:sz w:val="30"/>
          <w:szCs w:val="30"/>
        </w:rPr>
      </w:pPr>
    </w:p>
    <w:p w14:paraId="3A451FE6" w14:textId="77777777" w:rsidR="004E1BC9" w:rsidRDefault="004E1BC9" w:rsidP="00866CC3">
      <w:pPr>
        <w:spacing w:after="0" w:line="240" w:lineRule="auto"/>
        <w:jc w:val="center"/>
        <w:rPr>
          <w:rFonts w:ascii="Times New Roman" w:hAnsi="Times New Roman" w:cs="Times New Roman"/>
          <w:b/>
          <w:sz w:val="30"/>
          <w:szCs w:val="30"/>
        </w:rPr>
      </w:pPr>
    </w:p>
    <w:p w14:paraId="68896EBC" w14:textId="77777777" w:rsidR="004E1BC9" w:rsidRDefault="004E1BC9" w:rsidP="00866CC3">
      <w:pPr>
        <w:spacing w:after="0" w:line="240" w:lineRule="auto"/>
        <w:jc w:val="center"/>
        <w:rPr>
          <w:rFonts w:ascii="Times New Roman" w:hAnsi="Times New Roman" w:cs="Times New Roman"/>
          <w:b/>
          <w:sz w:val="30"/>
          <w:szCs w:val="30"/>
        </w:rPr>
      </w:pPr>
    </w:p>
    <w:p w14:paraId="2F44D67F" w14:textId="77777777" w:rsidR="004E1BC9" w:rsidRDefault="004E1BC9" w:rsidP="00866CC3">
      <w:pPr>
        <w:spacing w:after="0" w:line="240" w:lineRule="auto"/>
        <w:jc w:val="center"/>
        <w:rPr>
          <w:rFonts w:ascii="Times New Roman" w:hAnsi="Times New Roman" w:cs="Times New Roman"/>
          <w:b/>
          <w:sz w:val="30"/>
          <w:szCs w:val="30"/>
        </w:rPr>
      </w:pPr>
    </w:p>
    <w:p w14:paraId="476E2B91" w14:textId="77777777" w:rsidR="004E1BC9" w:rsidRDefault="004E1BC9" w:rsidP="00866CC3">
      <w:pPr>
        <w:spacing w:after="0" w:line="240" w:lineRule="auto"/>
        <w:jc w:val="center"/>
        <w:rPr>
          <w:rFonts w:ascii="Times New Roman" w:hAnsi="Times New Roman" w:cs="Times New Roman"/>
          <w:b/>
          <w:sz w:val="30"/>
          <w:szCs w:val="30"/>
        </w:rPr>
      </w:pPr>
    </w:p>
    <w:p w14:paraId="16CAB8F1" w14:textId="77777777" w:rsidR="004E1BC9" w:rsidRDefault="004E1BC9" w:rsidP="00866CC3">
      <w:pPr>
        <w:spacing w:after="0" w:line="240" w:lineRule="auto"/>
        <w:jc w:val="center"/>
        <w:rPr>
          <w:rFonts w:ascii="Times New Roman" w:hAnsi="Times New Roman" w:cs="Times New Roman"/>
          <w:b/>
          <w:sz w:val="30"/>
          <w:szCs w:val="30"/>
        </w:rPr>
      </w:pPr>
    </w:p>
    <w:p w14:paraId="12E07710" w14:textId="77777777" w:rsidR="004E1BC9" w:rsidRDefault="004E1BC9" w:rsidP="00866CC3">
      <w:pPr>
        <w:spacing w:after="0" w:line="240" w:lineRule="auto"/>
        <w:jc w:val="center"/>
        <w:rPr>
          <w:rFonts w:ascii="Times New Roman" w:hAnsi="Times New Roman" w:cs="Times New Roman"/>
          <w:b/>
          <w:sz w:val="30"/>
          <w:szCs w:val="30"/>
        </w:rPr>
      </w:pPr>
    </w:p>
    <w:p w14:paraId="7FC173CB" w14:textId="77777777" w:rsidR="004E1BC9" w:rsidRDefault="004E1BC9" w:rsidP="00866CC3">
      <w:pPr>
        <w:spacing w:after="0" w:line="240" w:lineRule="auto"/>
        <w:jc w:val="center"/>
        <w:rPr>
          <w:rFonts w:ascii="Times New Roman" w:hAnsi="Times New Roman" w:cs="Times New Roman"/>
          <w:b/>
          <w:sz w:val="30"/>
          <w:szCs w:val="30"/>
        </w:rPr>
      </w:pPr>
    </w:p>
    <w:p w14:paraId="59A925C4" w14:textId="77777777" w:rsidR="004E1BC9" w:rsidRDefault="004E1BC9" w:rsidP="00866CC3">
      <w:pPr>
        <w:spacing w:after="0" w:line="240" w:lineRule="auto"/>
        <w:jc w:val="center"/>
        <w:rPr>
          <w:rFonts w:ascii="Times New Roman" w:hAnsi="Times New Roman" w:cs="Times New Roman"/>
          <w:b/>
          <w:sz w:val="30"/>
          <w:szCs w:val="30"/>
        </w:rPr>
      </w:pPr>
    </w:p>
    <w:p w14:paraId="1EB81CA5" w14:textId="77777777" w:rsidR="004E1BC9" w:rsidRDefault="004E1BC9" w:rsidP="00866CC3">
      <w:pPr>
        <w:spacing w:after="0" w:line="240" w:lineRule="auto"/>
        <w:jc w:val="center"/>
        <w:rPr>
          <w:rFonts w:ascii="Times New Roman" w:hAnsi="Times New Roman" w:cs="Times New Roman"/>
          <w:b/>
          <w:sz w:val="30"/>
          <w:szCs w:val="30"/>
        </w:rPr>
      </w:pPr>
    </w:p>
    <w:p w14:paraId="77C0F126" w14:textId="77777777" w:rsidR="004E1BC9" w:rsidRDefault="004E1BC9" w:rsidP="00866CC3">
      <w:pPr>
        <w:spacing w:after="0" w:line="240" w:lineRule="auto"/>
        <w:jc w:val="center"/>
        <w:rPr>
          <w:rFonts w:ascii="Times New Roman" w:hAnsi="Times New Roman" w:cs="Times New Roman"/>
          <w:b/>
          <w:sz w:val="30"/>
          <w:szCs w:val="30"/>
        </w:rPr>
      </w:pPr>
    </w:p>
    <w:p w14:paraId="7D357256" w14:textId="77777777" w:rsidR="004E1BC9" w:rsidRDefault="004E1BC9" w:rsidP="00866CC3">
      <w:pPr>
        <w:spacing w:after="0" w:line="240" w:lineRule="auto"/>
        <w:jc w:val="center"/>
        <w:rPr>
          <w:rFonts w:ascii="Times New Roman" w:hAnsi="Times New Roman" w:cs="Times New Roman"/>
          <w:b/>
          <w:sz w:val="30"/>
          <w:szCs w:val="30"/>
        </w:rPr>
      </w:pPr>
    </w:p>
    <w:p w14:paraId="1DB0FC3B" w14:textId="77777777" w:rsidR="004E1BC9" w:rsidRDefault="004E1BC9" w:rsidP="00866CC3">
      <w:pPr>
        <w:spacing w:after="0" w:line="240" w:lineRule="auto"/>
        <w:jc w:val="center"/>
        <w:rPr>
          <w:rFonts w:ascii="Times New Roman" w:hAnsi="Times New Roman" w:cs="Times New Roman"/>
          <w:b/>
          <w:sz w:val="30"/>
          <w:szCs w:val="30"/>
        </w:rPr>
      </w:pPr>
    </w:p>
    <w:p w14:paraId="22A058E5" w14:textId="77777777" w:rsidR="004E1BC9" w:rsidRDefault="004E1BC9" w:rsidP="00866CC3">
      <w:pPr>
        <w:spacing w:after="0" w:line="240" w:lineRule="auto"/>
        <w:jc w:val="center"/>
        <w:rPr>
          <w:rFonts w:ascii="Times New Roman" w:hAnsi="Times New Roman" w:cs="Times New Roman"/>
          <w:b/>
          <w:sz w:val="30"/>
          <w:szCs w:val="30"/>
        </w:rPr>
      </w:pPr>
    </w:p>
    <w:p w14:paraId="33532862" w14:textId="77777777" w:rsidR="004E1BC9" w:rsidRDefault="004E1BC9" w:rsidP="00866CC3">
      <w:pPr>
        <w:spacing w:after="0" w:line="240" w:lineRule="auto"/>
        <w:jc w:val="center"/>
        <w:rPr>
          <w:rFonts w:ascii="Times New Roman" w:hAnsi="Times New Roman" w:cs="Times New Roman"/>
          <w:b/>
          <w:sz w:val="30"/>
          <w:szCs w:val="30"/>
        </w:rPr>
      </w:pPr>
    </w:p>
    <w:p w14:paraId="111F068E" w14:textId="77777777" w:rsidR="004E1BC9" w:rsidRDefault="004E1BC9" w:rsidP="00866CC3">
      <w:pPr>
        <w:spacing w:after="0" w:line="240" w:lineRule="auto"/>
        <w:jc w:val="center"/>
        <w:rPr>
          <w:rFonts w:ascii="Times New Roman" w:hAnsi="Times New Roman" w:cs="Times New Roman"/>
          <w:b/>
          <w:sz w:val="30"/>
          <w:szCs w:val="30"/>
        </w:rPr>
      </w:pPr>
    </w:p>
    <w:p w14:paraId="57F9B3E0" w14:textId="77777777" w:rsidR="004E1BC9" w:rsidRDefault="004E1BC9" w:rsidP="00866CC3">
      <w:pPr>
        <w:spacing w:after="0" w:line="240" w:lineRule="auto"/>
        <w:jc w:val="center"/>
        <w:rPr>
          <w:rFonts w:ascii="Times New Roman" w:hAnsi="Times New Roman" w:cs="Times New Roman"/>
          <w:b/>
          <w:sz w:val="30"/>
          <w:szCs w:val="30"/>
        </w:rPr>
      </w:pPr>
    </w:p>
    <w:p w14:paraId="5983E894" w14:textId="77777777" w:rsidR="004E1BC9" w:rsidRDefault="004E1BC9" w:rsidP="00866CC3">
      <w:pPr>
        <w:spacing w:after="0" w:line="240" w:lineRule="auto"/>
        <w:jc w:val="center"/>
        <w:rPr>
          <w:rFonts w:ascii="Times New Roman" w:hAnsi="Times New Roman" w:cs="Times New Roman"/>
          <w:b/>
          <w:sz w:val="30"/>
          <w:szCs w:val="30"/>
        </w:rPr>
      </w:pPr>
    </w:p>
    <w:p w14:paraId="7166C970" w14:textId="77777777" w:rsidR="004E1BC9" w:rsidRDefault="004E1BC9" w:rsidP="00866CC3">
      <w:pPr>
        <w:spacing w:after="0" w:line="240" w:lineRule="auto"/>
        <w:jc w:val="center"/>
        <w:rPr>
          <w:rFonts w:ascii="Times New Roman" w:hAnsi="Times New Roman" w:cs="Times New Roman"/>
          <w:b/>
          <w:sz w:val="30"/>
          <w:szCs w:val="30"/>
        </w:rPr>
      </w:pPr>
    </w:p>
    <w:p w14:paraId="410095A6" w14:textId="77777777" w:rsidR="004E1BC9" w:rsidRDefault="004E1BC9" w:rsidP="00866CC3">
      <w:pPr>
        <w:spacing w:after="0" w:line="240" w:lineRule="auto"/>
        <w:jc w:val="center"/>
        <w:rPr>
          <w:rFonts w:ascii="Times New Roman" w:hAnsi="Times New Roman" w:cs="Times New Roman"/>
          <w:b/>
          <w:sz w:val="30"/>
          <w:szCs w:val="30"/>
        </w:rPr>
      </w:pPr>
    </w:p>
    <w:p w14:paraId="32C218A9" w14:textId="77777777" w:rsidR="004E1BC9" w:rsidRDefault="004E1BC9" w:rsidP="00866CC3">
      <w:pPr>
        <w:spacing w:after="0" w:line="240" w:lineRule="auto"/>
        <w:jc w:val="center"/>
        <w:rPr>
          <w:rFonts w:ascii="Times New Roman" w:hAnsi="Times New Roman" w:cs="Times New Roman"/>
          <w:b/>
          <w:sz w:val="30"/>
          <w:szCs w:val="30"/>
        </w:rPr>
      </w:pPr>
    </w:p>
    <w:p w14:paraId="104613E6" w14:textId="77777777" w:rsidR="004E1BC9" w:rsidRDefault="004E1BC9" w:rsidP="00866CC3">
      <w:pPr>
        <w:spacing w:after="0" w:line="240" w:lineRule="auto"/>
        <w:jc w:val="center"/>
        <w:rPr>
          <w:rFonts w:ascii="Times New Roman" w:hAnsi="Times New Roman" w:cs="Times New Roman"/>
          <w:b/>
          <w:sz w:val="30"/>
          <w:szCs w:val="30"/>
        </w:rPr>
      </w:pPr>
    </w:p>
    <w:p w14:paraId="513BC87B" w14:textId="39446792"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lastRenderedPageBreak/>
        <w:t>Почему и как совершаются преступления?</w:t>
      </w:r>
    </w:p>
    <w:p w14:paraId="7D870367" w14:textId="77777777"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Условием, способствующим распространению числа имущественных преступлений, учтенных по линии ПК, является широкое распространение различных видов криптовалют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14:paraId="3F9A75C3"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Правоохранители отмечают, что, учитывая, что основная масса преступлений, регистрируемых по линии киберпреступности,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14:paraId="23A490AF"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14:paraId="7B4F510D" w14:textId="77777777"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Какие киберпреступления самые распространенные?</w:t>
      </w:r>
    </w:p>
    <w:p w14:paraId="2CE56ADE" w14:textId="77777777"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Вишинг</w:t>
      </w:r>
      <w:proofErr w:type="spellEnd"/>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14:paraId="784185F6" w14:textId="77777777"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Фиишинг</w:t>
      </w:r>
      <w:proofErr w:type="spellEnd"/>
      <w:r w:rsidRPr="00866CC3">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14:paraId="04BD1ADE" w14:textId="77777777"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Сватинг</w:t>
      </w:r>
      <w:proofErr w:type="spellEnd"/>
      <w:r w:rsidRPr="00866CC3">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 В последние годы </w:t>
      </w:r>
      <w:proofErr w:type="spellStart"/>
      <w:r w:rsidRPr="00866CC3">
        <w:rPr>
          <w:rFonts w:ascii="Times New Roman" w:hAnsi="Times New Roman" w:cs="Times New Roman"/>
          <w:sz w:val="30"/>
          <w:szCs w:val="30"/>
        </w:rPr>
        <w:t>сватинг</w:t>
      </w:r>
      <w:proofErr w:type="spellEnd"/>
      <w:r w:rsidRPr="00866CC3">
        <w:rPr>
          <w:rFonts w:ascii="Times New Roman" w:hAnsi="Times New Roman" w:cs="Times New Roman"/>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w:t>
      </w:r>
      <w:r w:rsidRPr="00866CC3">
        <w:rPr>
          <w:rFonts w:ascii="Times New Roman" w:hAnsi="Times New Roman" w:cs="Times New Roman"/>
          <w:sz w:val="30"/>
          <w:szCs w:val="30"/>
        </w:rPr>
        <w:lastRenderedPageBreak/>
        <w:t>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14:paraId="65BC6AB9"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xml:space="preserve">–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w:t>
      </w:r>
      <w:proofErr w:type="spellStart"/>
      <w:r w:rsidRPr="00866CC3">
        <w:rPr>
          <w:rFonts w:ascii="Times New Roman" w:hAnsi="Times New Roman" w:cs="Times New Roman"/>
          <w:sz w:val="30"/>
          <w:szCs w:val="30"/>
        </w:rPr>
        <w:t>DoS</w:t>
      </w:r>
      <w:proofErr w:type="spellEnd"/>
      <w:r w:rsidRPr="00866CC3">
        <w:rPr>
          <w:rFonts w:ascii="Times New Roman" w:hAnsi="Times New Roman" w:cs="Times New Roman"/>
          <w:sz w:val="30"/>
          <w:szCs w:val="30"/>
        </w:rPr>
        <w:t xml:space="preserve"> и </w:t>
      </w:r>
      <w:proofErr w:type="spellStart"/>
      <w:r w:rsidRPr="00866CC3">
        <w:rPr>
          <w:rFonts w:ascii="Times New Roman" w:hAnsi="Times New Roman" w:cs="Times New Roman"/>
          <w:sz w:val="30"/>
          <w:szCs w:val="30"/>
        </w:rPr>
        <w:t>DDoS</w:t>
      </w:r>
      <w:proofErr w:type="spellEnd"/>
      <w:r w:rsidRPr="00866CC3">
        <w:rPr>
          <w:rFonts w:ascii="Times New Roman" w:hAnsi="Times New Roman" w:cs="Times New Roman"/>
          <w:sz w:val="30"/>
          <w:szCs w:val="30"/>
        </w:rPr>
        <w:t>-атаки популярны тем, что позволяют довести до отказа практически любую систему.</w:t>
      </w:r>
    </w:p>
    <w:p w14:paraId="08571E44"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Груминг</w:t>
      </w:r>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14:paraId="1130CF21" w14:textId="77777777" w:rsidR="00B36132"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Кибербуллинг</w:t>
      </w:r>
      <w:proofErr w:type="spellEnd"/>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w:t>
      </w:r>
      <w:proofErr w:type="spellStart"/>
      <w:r w:rsidRPr="00866CC3">
        <w:rPr>
          <w:rFonts w:ascii="Times New Roman" w:hAnsi="Times New Roman" w:cs="Times New Roman"/>
          <w:sz w:val="30"/>
          <w:szCs w:val="30"/>
        </w:rPr>
        <w:t>кибербуллинга</w:t>
      </w:r>
      <w:proofErr w:type="spellEnd"/>
      <w:r w:rsidRPr="00866CC3">
        <w:rPr>
          <w:rFonts w:ascii="Times New Roman" w:hAnsi="Times New Roman" w:cs="Times New Roman"/>
          <w:sz w:val="30"/>
          <w:szCs w:val="30"/>
        </w:rPr>
        <w:t>: зависть, чувство превосходства над соперником, чувство собственной неполноценности, самореализация.</w:t>
      </w:r>
    </w:p>
    <w:p w14:paraId="1886CFDA"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w:t>
      </w:r>
      <w:proofErr w:type="spellStart"/>
      <w:r w:rsidRPr="00866CC3">
        <w:rPr>
          <w:rFonts w:ascii="Times New Roman" w:hAnsi="Times New Roman" w:cs="Times New Roman"/>
          <w:sz w:val="30"/>
          <w:szCs w:val="30"/>
        </w:rPr>
        <w:t>хайп</w:t>
      </w:r>
      <w:proofErr w:type="spellEnd"/>
      <w:r w:rsidRPr="00866CC3">
        <w:rPr>
          <w:rFonts w:ascii="Times New Roman" w:hAnsi="Times New Roman" w:cs="Times New Roman"/>
          <w:sz w:val="30"/>
          <w:szCs w:val="30"/>
        </w:rPr>
        <w:t>»,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14:paraId="06E08DC7" w14:textId="77777777" w:rsidR="00441A11" w:rsidRPr="004E1BC9" w:rsidRDefault="00441A11" w:rsidP="00866CC3">
      <w:pPr>
        <w:spacing w:after="0" w:line="240" w:lineRule="auto"/>
        <w:jc w:val="center"/>
        <w:rPr>
          <w:rFonts w:ascii="Times New Roman" w:hAnsi="Times New Roman" w:cs="Times New Roman"/>
          <w:b/>
          <w:sz w:val="30"/>
          <w:szCs w:val="30"/>
        </w:rPr>
      </w:pPr>
    </w:p>
    <w:p w14:paraId="6FABCBE1" w14:textId="52A603E4" w:rsidR="00441A11" w:rsidRPr="004E1BC9" w:rsidRDefault="00441A11" w:rsidP="00866CC3">
      <w:pPr>
        <w:spacing w:after="0" w:line="240" w:lineRule="auto"/>
        <w:jc w:val="center"/>
        <w:rPr>
          <w:rFonts w:ascii="Times New Roman" w:hAnsi="Times New Roman" w:cs="Times New Roman"/>
          <w:b/>
          <w:sz w:val="30"/>
          <w:szCs w:val="30"/>
        </w:rPr>
      </w:pPr>
    </w:p>
    <w:p w14:paraId="45F015D3" w14:textId="77777777" w:rsidR="004E1BC9" w:rsidRPr="004E1BC9" w:rsidRDefault="004E1BC9" w:rsidP="00866CC3">
      <w:pPr>
        <w:spacing w:after="0" w:line="240" w:lineRule="auto"/>
        <w:jc w:val="center"/>
        <w:rPr>
          <w:rFonts w:ascii="Times New Roman" w:hAnsi="Times New Roman" w:cs="Times New Roman"/>
          <w:b/>
          <w:sz w:val="30"/>
          <w:szCs w:val="30"/>
        </w:rPr>
      </w:pPr>
    </w:p>
    <w:p w14:paraId="2CB9669C"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Как избежать уловок мошенников?</w:t>
      </w:r>
    </w:p>
    <w:p w14:paraId="5FA2297D"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w:t>
      </w:r>
      <w:r w:rsidR="00866CC3" w:rsidRPr="00866CC3">
        <w:rPr>
          <w:rFonts w:ascii="Times New Roman" w:hAnsi="Times New Roman" w:cs="Times New Roman"/>
          <w:sz w:val="30"/>
          <w:szCs w:val="30"/>
        </w:rPr>
        <w:lastRenderedPageBreak/>
        <w:t>уходить с торговой площадки и продолжать переписку в другом приложении.</w:t>
      </w:r>
    </w:p>
    <w:p w14:paraId="6B1E90CD"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Через поисковик узнайте, действительно ли розыгрыш был проведен, есть ли другие призеры.</w:t>
      </w:r>
    </w:p>
    <w:p w14:paraId="0EA5F400" w14:textId="77777777"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14:paraId="0F8E4A4B" w14:textId="77777777"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14:paraId="60C4CBC0" w14:textId="77777777"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14:paraId="78C980E7"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14:paraId="65631D4B"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14:paraId="2667BE5C"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14:paraId="74FE896A" w14:textId="77777777"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14:paraId="63EA97F9"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14:paraId="39D51E06"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14:paraId="3FED9B9B" w14:textId="77777777"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14:paraId="19775178"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14:paraId="117D1900"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Суть данного способа заключается в том, что злоумышленник выступает в роли покупателя. На одной из интернет-площадок с 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w:t>
      </w:r>
      <w:r w:rsidRPr="00866CC3">
        <w:rPr>
          <w:rFonts w:ascii="Times New Roman" w:hAnsi="Times New Roman" w:cs="Times New Roman"/>
          <w:sz w:val="30"/>
          <w:szCs w:val="30"/>
        </w:rPr>
        <w:lastRenderedPageBreak/>
        <w:t>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14:paraId="0734D584" w14:textId="77777777"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14:paraId="10EFEB7E"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866CC3">
        <w:rPr>
          <w:rFonts w:ascii="Times New Roman" w:hAnsi="Times New Roman" w:cs="Times New Roman"/>
          <w:sz w:val="30"/>
          <w:szCs w:val="30"/>
        </w:rPr>
        <w:t>холдирования</w:t>
      </w:r>
      <w:proofErr w:type="spellEnd"/>
      <w:r w:rsidRPr="00866CC3">
        <w:rPr>
          <w:rFonts w:ascii="Times New Roman" w:hAnsi="Times New Roman" w:cs="Times New Roman"/>
          <w:sz w:val="30"/>
          <w:szCs w:val="30"/>
        </w:rPr>
        <w:t>)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14:paraId="5F29FFA3"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14:paraId="6940F943"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w:t>
      </w:r>
    </w:p>
    <w:p w14:paraId="7CA77280" w14:textId="77777777"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14:paraId="3EE09FAC"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lastRenderedPageBreak/>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14:paraId="4A5A5709" w14:textId="77777777"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 чтобы не стать жертвой киберпреступников, совершая сделки в сети Интернет следует:</w:t>
      </w:r>
    </w:p>
    <w:p w14:paraId="06C9CE0A"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14:paraId="06F1F9FA"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14:paraId="0C0FA2F9"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14:paraId="4EEBD1F2"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14:paraId="47E20030"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14:paraId="442E1205"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14:paraId="367628D4"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w:t>
      </w:r>
      <w:r w:rsidR="00866CC3" w:rsidRPr="00866CC3">
        <w:rPr>
          <w:rFonts w:ascii="Times New Roman" w:hAnsi="Times New Roman" w:cs="Times New Roman"/>
          <w:sz w:val="30"/>
          <w:szCs w:val="30"/>
        </w:rPr>
        <w:lastRenderedPageBreak/>
        <w:t>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14:paraId="6E090CC7"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14:paraId="6C3C1E3C"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14:paraId="5960CC05"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
    <w:p w14:paraId="717FCF21" w14:textId="77777777" w:rsidR="00A95E54"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A95E54" w:rsidRPr="00866CC3" w:rsidSect="00866CC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644C" w14:textId="77777777" w:rsidR="00F45DB4" w:rsidRDefault="00F45DB4" w:rsidP="00866CC3">
      <w:pPr>
        <w:spacing w:after="0" w:line="240" w:lineRule="auto"/>
      </w:pPr>
      <w:r>
        <w:separator/>
      </w:r>
    </w:p>
  </w:endnote>
  <w:endnote w:type="continuationSeparator" w:id="0">
    <w:p w14:paraId="692E1AC7" w14:textId="77777777" w:rsidR="00F45DB4" w:rsidRDefault="00F45DB4"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9F7B" w14:textId="77777777" w:rsidR="00F45DB4" w:rsidRDefault="00F45DB4" w:rsidP="00866CC3">
      <w:pPr>
        <w:spacing w:after="0" w:line="240" w:lineRule="auto"/>
      </w:pPr>
      <w:r>
        <w:separator/>
      </w:r>
    </w:p>
  </w:footnote>
  <w:footnote w:type="continuationSeparator" w:id="0">
    <w:p w14:paraId="5536E32B" w14:textId="77777777" w:rsidR="00F45DB4" w:rsidRDefault="00F45DB4" w:rsidP="0086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15590"/>
      <w:docPartObj>
        <w:docPartGallery w:val="Page Numbers (Top of Page)"/>
        <w:docPartUnique/>
      </w:docPartObj>
    </w:sdtPr>
    <w:sdtEndPr/>
    <w:sdtContent>
      <w:p w14:paraId="0A7AF97A" w14:textId="77777777"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441A11">
          <w:rPr>
            <w:rFonts w:ascii="Times New Roman" w:hAnsi="Times New Roman" w:cs="Times New Roman"/>
            <w:noProof/>
            <w:sz w:val="30"/>
            <w:szCs w:val="30"/>
          </w:rPr>
          <w:t>6</w:t>
        </w:r>
        <w:r w:rsidRPr="00866CC3">
          <w:rPr>
            <w:rFonts w:ascii="Times New Roman" w:hAnsi="Times New Roman" w:cs="Times New Roman"/>
            <w:sz w:val="30"/>
            <w:szCs w:val="30"/>
          </w:rPr>
          <w:fldChar w:fldCharType="end"/>
        </w:r>
      </w:p>
    </w:sdtContent>
  </w:sdt>
  <w:p w14:paraId="2AC182B5" w14:textId="77777777"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C3"/>
    <w:rsid w:val="0000068B"/>
    <w:rsid w:val="0018783F"/>
    <w:rsid w:val="00335F7F"/>
    <w:rsid w:val="00441A11"/>
    <w:rsid w:val="004E1BC9"/>
    <w:rsid w:val="004F7F8F"/>
    <w:rsid w:val="0058692B"/>
    <w:rsid w:val="00826A1B"/>
    <w:rsid w:val="00866CC3"/>
    <w:rsid w:val="00A10FF6"/>
    <w:rsid w:val="00A95E54"/>
    <w:rsid w:val="00B36132"/>
    <w:rsid w:val="00F45DB4"/>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8A70"/>
  <w15:docId w15:val="{64654448-2DE8-40DE-95EA-00F7BE01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 w:type="paragraph" w:styleId="a7">
    <w:name w:val="Balloon Text"/>
    <w:basedOn w:val="a"/>
    <w:link w:val="a8"/>
    <w:uiPriority w:val="99"/>
    <w:semiHidden/>
    <w:unhideWhenUsed/>
    <w:rsid w:val="004E1BC9"/>
    <w:pPr>
      <w:spacing w:after="0" w:line="240" w:lineRule="auto"/>
    </w:pPr>
    <w:rPr>
      <w:rFonts w:ascii="Calibri" w:hAnsi="Calibri" w:cs="Calibri"/>
      <w:sz w:val="18"/>
      <w:szCs w:val="18"/>
    </w:rPr>
  </w:style>
  <w:style w:type="character" w:customStyle="1" w:styleId="a8">
    <w:name w:val="Текст выноски Знак"/>
    <w:basedOn w:val="a0"/>
    <w:link w:val="a7"/>
    <w:uiPriority w:val="99"/>
    <w:semiHidden/>
    <w:rsid w:val="004E1BC9"/>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Идеолог_1</cp:lastModifiedBy>
  <cp:revision>4</cp:revision>
  <cp:lastPrinted>2024-02-13T08:17:00Z</cp:lastPrinted>
  <dcterms:created xsi:type="dcterms:W3CDTF">2024-02-12T05:56:00Z</dcterms:created>
  <dcterms:modified xsi:type="dcterms:W3CDTF">2024-02-13T08:17:00Z</dcterms:modified>
</cp:coreProperties>
</file>