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4176"/>
        <w:gridCol w:w="3448"/>
        <w:gridCol w:w="935"/>
      </w:tblGrid>
      <w:tr w:rsidR="00500D7C" w14:paraId="3F4E65C6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6674C" w14:textId="39189224" w:rsidR="00500D7C" w:rsidRDefault="00500D7C" w:rsidP="00500D7C">
            <w:pPr>
              <w:ind w:left="-15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val="ru-BY" w:eastAsia="ru-BY"/>
              </w:rPr>
              <w:t>№</w:t>
            </w:r>
            <w:r>
              <w:rPr>
                <w:sz w:val="24"/>
                <w:szCs w:val="24"/>
                <w:lang w:eastAsia="ru-BY"/>
              </w:rPr>
              <w:t xml:space="preserve"> п/п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5921E" w14:textId="77777777" w:rsidR="00500D7C" w:rsidRDefault="00500D7C" w:rsidP="00500D7C">
            <w:pPr>
              <w:ind w:hanging="53"/>
              <w:jc w:val="center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Тема</w:t>
            </w:r>
          </w:p>
          <w:p w14:paraId="22F37BFE" w14:textId="77777777" w:rsidR="00500D7C" w:rsidRDefault="00500D7C" w:rsidP="00500D7C">
            <w:pPr>
              <w:ind w:hanging="53"/>
              <w:jc w:val="center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выступления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872BF" w14:textId="77777777" w:rsidR="00500D7C" w:rsidRDefault="00500D7C" w:rsidP="00500D7C">
            <w:pPr>
              <w:ind w:firstLine="34"/>
              <w:jc w:val="center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Докладчик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7016B" w14:textId="77777777" w:rsidR="00500D7C" w:rsidRDefault="00500D7C" w:rsidP="00500D7C">
            <w:pPr>
              <w:ind w:firstLine="7"/>
              <w:jc w:val="center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Время</w:t>
            </w:r>
          </w:p>
        </w:tc>
      </w:tr>
      <w:tr w:rsidR="00500D7C" w14:paraId="155CB264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3392B" w14:textId="7EAB3A14" w:rsidR="00500D7C" w:rsidRDefault="00500D7C" w:rsidP="00500D7C">
            <w:pPr>
              <w:ind w:firstLine="709"/>
              <w:jc w:val="center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1</w:t>
            </w:r>
          </w:p>
          <w:p w14:paraId="39D4F11A" w14:textId="09E00AA7" w:rsidR="00500D7C" w:rsidRDefault="00500D7C" w:rsidP="00500D7C">
            <w:pPr>
              <w:ind w:firstLine="709"/>
              <w:jc w:val="center"/>
              <w:rPr>
                <w:sz w:val="24"/>
                <w:szCs w:val="24"/>
                <w:lang w:eastAsia="ru-BY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23B0D" w14:textId="77777777" w:rsidR="00500D7C" w:rsidRDefault="00500D7C" w:rsidP="00500D7C">
            <w:pPr>
              <w:ind w:hanging="53"/>
              <w:jc w:val="both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Открытие семинара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03BEF" w14:textId="77777777" w:rsidR="00500D7C" w:rsidRDefault="00500D7C" w:rsidP="00500D7C">
            <w:pPr>
              <w:ind w:firstLine="34"/>
              <w:jc w:val="both"/>
              <w:rPr>
                <w:sz w:val="24"/>
                <w:szCs w:val="24"/>
                <w:lang w:val="ru-BY" w:eastAsia="ru-BY"/>
              </w:rPr>
            </w:pPr>
            <w:proofErr w:type="spellStart"/>
            <w:r>
              <w:rPr>
                <w:sz w:val="24"/>
                <w:szCs w:val="24"/>
                <w:lang w:eastAsia="ru-BY"/>
              </w:rPr>
              <w:t>Лещишина</w:t>
            </w:r>
            <w:proofErr w:type="spellEnd"/>
            <w:r>
              <w:rPr>
                <w:sz w:val="24"/>
                <w:szCs w:val="24"/>
                <w:lang w:eastAsia="ru-BY"/>
              </w:rPr>
              <w:t xml:space="preserve"> Елена Сергеевна</w:t>
            </w:r>
            <w:r>
              <w:rPr>
                <w:sz w:val="24"/>
                <w:szCs w:val="24"/>
                <w:lang w:val="ru-BY" w:eastAsia="ru-BY"/>
              </w:rPr>
              <w:t>, начальник</w:t>
            </w:r>
            <w:r>
              <w:rPr>
                <w:sz w:val="24"/>
                <w:szCs w:val="24"/>
                <w:lang w:eastAsia="ru-BY"/>
              </w:rPr>
              <w:t xml:space="preserve"> </w:t>
            </w:r>
            <w:r>
              <w:rPr>
                <w:sz w:val="24"/>
                <w:szCs w:val="24"/>
                <w:lang w:val="ru-BY" w:eastAsia="ru-BY"/>
              </w:rPr>
              <w:t>главного управления юстиции Брестского облисполкома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83457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10.30-10.35</w:t>
            </w:r>
          </w:p>
        </w:tc>
      </w:tr>
      <w:tr w:rsidR="00500D7C" w14:paraId="0062370E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0141C" w14:textId="77777777" w:rsidR="00500D7C" w:rsidRDefault="00500D7C" w:rsidP="00500D7C">
            <w:pPr>
              <w:jc w:val="center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027D9" w14:textId="77777777" w:rsidR="00500D7C" w:rsidRDefault="00500D7C" w:rsidP="00500D7C">
            <w:pPr>
              <w:ind w:hanging="53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 xml:space="preserve">Налогообложение организаций, созданных индивидуальным предпринимателем в соответствии с положениями Закона Республики Беларусь от 22.04.2024 №365-З «Об изменении законов по вопросам предпринимательской деятельности»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59A14" w14:textId="77777777" w:rsidR="00500D7C" w:rsidRDefault="00500D7C" w:rsidP="00500D7C">
            <w:pPr>
              <w:ind w:firstLine="34"/>
              <w:jc w:val="both"/>
              <w:rPr>
                <w:sz w:val="24"/>
                <w:szCs w:val="24"/>
                <w:lang w:val="ru-BY" w:eastAsia="ru-BY"/>
              </w:rPr>
            </w:pPr>
            <w:proofErr w:type="spellStart"/>
            <w:r>
              <w:rPr>
                <w:sz w:val="24"/>
                <w:szCs w:val="24"/>
                <w:lang w:val="ru-BY" w:eastAsia="ru-BY"/>
              </w:rPr>
              <w:t>Баришина</w:t>
            </w:r>
            <w:proofErr w:type="spellEnd"/>
            <w:r>
              <w:rPr>
                <w:sz w:val="24"/>
                <w:szCs w:val="24"/>
                <w:lang w:val="ru-BY" w:eastAsia="ru-BY"/>
              </w:rPr>
              <w:t xml:space="preserve"> Татьяна Владимировна, заместитель начальника управления-начальник отдела прямого налогообложения инспекции Министерства по налогам и сборам Республики Беларусь по Брестской области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4E0D5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val="ru-BY" w:eastAsia="ru-BY"/>
              </w:rPr>
              <w:t>10.35-11.1</w:t>
            </w:r>
            <w:r>
              <w:rPr>
                <w:sz w:val="24"/>
                <w:szCs w:val="24"/>
                <w:lang w:eastAsia="ru-BY"/>
              </w:rPr>
              <w:t>5</w:t>
            </w:r>
          </w:p>
        </w:tc>
      </w:tr>
      <w:tr w:rsidR="00500D7C" w14:paraId="07466DF4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6C83C" w14:textId="77777777" w:rsidR="00500D7C" w:rsidRDefault="00500D7C" w:rsidP="00500D7C">
            <w:pPr>
              <w:ind w:firstLine="709"/>
              <w:jc w:val="center"/>
              <w:rPr>
                <w:sz w:val="24"/>
                <w:szCs w:val="24"/>
                <w:lang w:val="ru-BY" w:eastAsia="ru-BY"/>
              </w:rPr>
            </w:pPr>
          </w:p>
          <w:p w14:paraId="7A9C8FD2" w14:textId="77777777" w:rsidR="00500D7C" w:rsidRDefault="00500D7C" w:rsidP="00500D7C">
            <w:pPr>
              <w:jc w:val="center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65456" w14:textId="77777777" w:rsidR="00500D7C" w:rsidRDefault="00500D7C" w:rsidP="00500D7C">
            <w:pPr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«Переход прав на объекты недвижимого имущества от индивидуального предпринимателя к коммерческой организации»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E5A8F" w14:textId="77777777" w:rsidR="00500D7C" w:rsidRDefault="00500D7C" w:rsidP="00500D7C">
            <w:pPr>
              <w:ind w:firstLine="34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Зарецкий Виктор Александрович, начальник отдела регистрации управления регистра недвижимого имущества республиканского унитарного предприятия «Брестское агентство по государственной регистрации и земельному кадастру»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4E854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val="ru-BY" w:eastAsia="ru-BY"/>
              </w:rPr>
              <w:t>11.1</w:t>
            </w:r>
            <w:r>
              <w:rPr>
                <w:sz w:val="24"/>
                <w:szCs w:val="24"/>
                <w:lang w:eastAsia="ru-BY"/>
              </w:rPr>
              <w:t>5</w:t>
            </w:r>
            <w:r>
              <w:rPr>
                <w:sz w:val="24"/>
                <w:szCs w:val="24"/>
                <w:lang w:val="ru-BY" w:eastAsia="ru-BY"/>
              </w:rPr>
              <w:t>-11.</w:t>
            </w:r>
            <w:r>
              <w:rPr>
                <w:sz w:val="24"/>
                <w:szCs w:val="24"/>
                <w:lang w:eastAsia="ru-BY"/>
              </w:rPr>
              <w:t>25</w:t>
            </w:r>
          </w:p>
          <w:p w14:paraId="2CD1CA30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 </w:t>
            </w:r>
          </w:p>
        </w:tc>
      </w:tr>
      <w:tr w:rsidR="00500D7C" w14:paraId="2AA99DE6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4ED4D" w14:textId="3128380B" w:rsidR="00500D7C" w:rsidRDefault="00500D7C" w:rsidP="00500D7C">
            <w:pPr>
              <w:ind w:firstLine="709"/>
              <w:jc w:val="center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07DA3" w14:textId="77777777" w:rsidR="00500D7C" w:rsidRDefault="00500D7C" w:rsidP="00500D7C">
            <w:pPr>
              <w:ind w:hanging="53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«Согласование наименования коммерческой организации, созданной индивидуальным предпринимателем в рамках Закона Республики Беларусь от 22.04.2024 №365-З «Об изменении законов по вопросам предпринимательской деятельности»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0A7D1" w14:textId="77777777" w:rsidR="00500D7C" w:rsidRDefault="00500D7C" w:rsidP="00500D7C">
            <w:pPr>
              <w:ind w:firstLine="34"/>
              <w:jc w:val="both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eastAsia="ru-BY"/>
              </w:rPr>
              <w:t>Ганенко Эльвира Викторовна, главный специалист</w:t>
            </w:r>
            <w:r>
              <w:rPr>
                <w:sz w:val="24"/>
                <w:szCs w:val="24"/>
                <w:lang w:val="ru-BY" w:eastAsia="ru-BY"/>
              </w:rPr>
              <w:t xml:space="preserve"> отдела регистрации юридических лиц главного управления юстиции Брестского облисполкома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2A8FD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val="ru-BY" w:eastAsia="ru-BY"/>
              </w:rPr>
              <w:t>11.</w:t>
            </w:r>
            <w:r>
              <w:rPr>
                <w:sz w:val="24"/>
                <w:szCs w:val="24"/>
                <w:lang w:eastAsia="ru-BY"/>
              </w:rPr>
              <w:t>2</w:t>
            </w:r>
            <w:r>
              <w:rPr>
                <w:sz w:val="24"/>
                <w:szCs w:val="24"/>
                <w:lang w:val="ru-BY" w:eastAsia="ru-BY"/>
              </w:rPr>
              <w:t>5-</w:t>
            </w:r>
            <w:r>
              <w:rPr>
                <w:sz w:val="24"/>
                <w:szCs w:val="24"/>
                <w:lang w:eastAsia="ru-BY"/>
              </w:rPr>
              <w:t>11</w:t>
            </w:r>
            <w:r>
              <w:rPr>
                <w:sz w:val="24"/>
                <w:szCs w:val="24"/>
                <w:lang w:val="ru-BY" w:eastAsia="ru-BY"/>
              </w:rPr>
              <w:t>.</w:t>
            </w:r>
            <w:r>
              <w:rPr>
                <w:sz w:val="24"/>
                <w:szCs w:val="24"/>
                <w:lang w:eastAsia="ru-BY"/>
              </w:rPr>
              <w:t>35</w:t>
            </w:r>
          </w:p>
        </w:tc>
      </w:tr>
      <w:tr w:rsidR="00500D7C" w14:paraId="2918E94C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B3C92" w14:textId="6EFAD0A4" w:rsidR="00500D7C" w:rsidRDefault="00500D7C" w:rsidP="00500D7C">
            <w:pPr>
              <w:ind w:firstLine="709"/>
              <w:jc w:val="center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F99D5" w14:textId="77777777" w:rsidR="00500D7C" w:rsidRDefault="00500D7C" w:rsidP="00500D7C">
            <w:pPr>
              <w:ind w:hanging="53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val="ru-BY" w:eastAsia="ru-BY"/>
              </w:rPr>
              <w:t>Сроки для обращения в регистрирующие органы для создания индивидуальным предпринимателем коммерческой организации, учреждаемой одним лицом в соответствии с Законом Республики Беларусь от 22 апреля 2024 г. № 365-З «Об изменении законов по вопросам предпринимательской деятельности»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D76B1" w14:textId="77777777" w:rsidR="00500D7C" w:rsidRDefault="00500D7C" w:rsidP="00500D7C">
            <w:pPr>
              <w:ind w:firstLine="34"/>
              <w:jc w:val="both"/>
              <w:rPr>
                <w:sz w:val="24"/>
                <w:szCs w:val="24"/>
                <w:lang w:val="ru-BY" w:eastAsia="ru-BY"/>
              </w:rPr>
            </w:pPr>
            <w:r>
              <w:rPr>
                <w:sz w:val="24"/>
                <w:szCs w:val="24"/>
                <w:lang w:val="ru-BY" w:eastAsia="ru-BY"/>
              </w:rPr>
              <w:t>Кравчук Ксения Александровна, начальник отдела регистрации юридических лиц главного управления юстиции Брестского облисполкома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F36DF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11.35</w:t>
            </w:r>
            <w:r>
              <w:rPr>
                <w:sz w:val="24"/>
                <w:szCs w:val="24"/>
                <w:lang w:val="ru-BY" w:eastAsia="ru-BY"/>
              </w:rPr>
              <w:t>-</w:t>
            </w:r>
            <w:r>
              <w:rPr>
                <w:sz w:val="24"/>
                <w:szCs w:val="24"/>
                <w:lang w:eastAsia="ru-BY"/>
              </w:rPr>
              <w:t>11.55</w:t>
            </w:r>
          </w:p>
        </w:tc>
      </w:tr>
      <w:tr w:rsidR="00500D7C" w14:paraId="53CCDCD1" w14:textId="77777777" w:rsidTr="00500D7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ACBBF" w14:textId="27230AD5" w:rsidR="00500D7C" w:rsidRDefault="00500D7C" w:rsidP="00500D7C">
            <w:pPr>
              <w:ind w:firstLine="709"/>
              <w:jc w:val="center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72EA3" w14:textId="77777777" w:rsidR="00500D7C" w:rsidRDefault="00500D7C" w:rsidP="00500D7C">
            <w:pPr>
              <w:ind w:hanging="53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Закрытие семинара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4EB4B" w14:textId="77777777" w:rsidR="00500D7C" w:rsidRDefault="00500D7C" w:rsidP="00500D7C">
            <w:pPr>
              <w:ind w:firstLine="34"/>
              <w:jc w:val="both"/>
              <w:rPr>
                <w:sz w:val="24"/>
                <w:szCs w:val="24"/>
                <w:lang w:val="ru-BY" w:eastAsia="ru-BY"/>
              </w:rPr>
            </w:pPr>
            <w:proofErr w:type="spellStart"/>
            <w:r>
              <w:rPr>
                <w:sz w:val="24"/>
                <w:szCs w:val="24"/>
                <w:lang w:eastAsia="ru-BY"/>
              </w:rPr>
              <w:t>Лещишина</w:t>
            </w:r>
            <w:proofErr w:type="spellEnd"/>
            <w:r>
              <w:rPr>
                <w:sz w:val="24"/>
                <w:szCs w:val="24"/>
                <w:lang w:eastAsia="ru-BY"/>
              </w:rPr>
              <w:t xml:space="preserve"> Елена Сергеевна</w:t>
            </w:r>
            <w:r>
              <w:rPr>
                <w:sz w:val="24"/>
                <w:szCs w:val="24"/>
                <w:lang w:val="ru-BY" w:eastAsia="ru-BY"/>
              </w:rPr>
              <w:t>, начальник</w:t>
            </w:r>
            <w:r>
              <w:rPr>
                <w:sz w:val="24"/>
                <w:szCs w:val="24"/>
                <w:lang w:eastAsia="ru-BY"/>
              </w:rPr>
              <w:t xml:space="preserve"> </w:t>
            </w:r>
            <w:r>
              <w:rPr>
                <w:sz w:val="24"/>
                <w:szCs w:val="24"/>
                <w:lang w:val="ru-BY" w:eastAsia="ru-BY"/>
              </w:rPr>
              <w:t>главного управления юстиции Брестского облисполкома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39269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11,55-</w:t>
            </w:r>
          </w:p>
          <w:p w14:paraId="0C848AC8" w14:textId="77777777" w:rsidR="00500D7C" w:rsidRDefault="00500D7C" w:rsidP="00500D7C">
            <w:pPr>
              <w:ind w:firstLine="1"/>
              <w:jc w:val="both"/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12.00</w:t>
            </w:r>
          </w:p>
        </w:tc>
      </w:tr>
    </w:tbl>
    <w:p w14:paraId="113BE6F3" w14:textId="0A0C9C2C" w:rsidR="00500D7C" w:rsidRPr="00500D7C" w:rsidRDefault="00500D7C" w:rsidP="00500D7C">
      <w:pPr>
        <w:shd w:val="clear" w:color="auto" w:fill="FFFFFF"/>
        <w:jc w:val="both"/>
        <w:rPr>
          <w:color w:val="000000"/>
          <w:sz w:val="30"/>
          <w:szCs w:val="30"/>
          <w:lang w:eastAsia="ru-BY"/>
        </w:rPr>
      </w:pPr>
    </w:p>
    <w:sectPr w:rsidR="00500D7C" w:rsidRPr="00500D7C" w:rsidSect="00CC47C1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1135" w:right="567" w:bottom="568" w:left="1701" w:header="227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A502" w14:textId="77777777" w:rsidR="00AC6F0E" w:rsidRDefault="00500D7C" w:rsidP="00F312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27E524" w14:textId="77777777" w:rsidR="00AC6F0E" w:rsidRDefault="00500D7C" w:rsidP="00F3124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BA4E" w14:textId="77777777" w:rsidR="00AC6F0E" w:rsidRDefault="00500D7C" w:rsidP="00F31249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866E" w14:textId="77777777" w:rsidR="00AC6F0E" w:rsidRDefault="00500D7C" w:rsidP="00F3124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3A1A0E" w14:textId="77777777" w:rsidR="00AC6F0E" w:rsidRDefault="00500D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BB5C" w14:textId="77777777" w:rsidR="00AC6F0E" w:rsidRDefault="00500D7C" w:rsidP="00F31249">
    <w:pPr>
      <w:pStyle w:val="a6"/>
      <w:framePr w:wrap="around" w:vAnchor="text" w:hAnchor="margin" w:xAlign="center" w:y="1"/>
      <w:rPr>
        <w:rStyle w:val="a5"/>
      </w:rPr>
    </w:pPr>
  </w:p>
  <w:p w14:paraId="74C782D3" w14:textId="77777777" w:rsidR="00AC6F0E" w:rsidRDefault="00500D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A0"/>
    <w:rsid w:val="00105897"/>
    <w:rsid w:val="00500D7C"/>
    <w:rsid w:val="009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6731"/>
  <w15:chartTrackingRefBased/>
  <w15:docId w15:val="{7FD1FAC4-0052-4FE6-A70D-17497CCB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D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0D7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500D7C"/>
  </w:style>
  <w:style w:type="paragraph" w:styleId="a6">
    <w:name w:val="header"/>
    <w:basedOn w:val="a"/>
    <w:link w:val="a7"/>
    <w:uiPriority w:val="99"/>
    <w:rsid w:val="00500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D7C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СЕРГЕЕВНА БУРАК</dc:creator>
  <cp:keywords/>
  <dc:description/>
  <cp:lastModifiedBy>ДИАНА СЕРГЕЕВНА БУРАК</cp:lastModifiedBy>
  <cp:revision>2</cp:revision>
  <dcterms:created xsi:type="dcterms:W3CDTF">2025-10-24T11:07:00Z</dcterms:created>
  <dcterms:modified xsi:type="dcterms:W3CDTF">2025-10-24T11:10:00Z</dcterms:modified>
</cp:coreProperties>
</file>